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0AE1" w14:textId="77777777" w:rsidR="00CE614B" w:rsidRDefault="00CE614B" w:rsidP="007A4DF8">
      <w:pPr>
        <w:spacing w:before="100" w:beforeAutospacing="1" w:after="100" w:afterAutospacing="1" w:line="360" w:lineRule="auto"/>
        <w:jc w:val="both"/>
        <w:outlineLvl w:val="1"/>
        <w:rPr>
          <w:rFonts w:ascii="Trebuchet MS" w:eastAsia="Times New Roman" w:hAnsi="Trebuchet MS" w:cs="Times New Roman"/>
          <w:b/>
          <w:bCs/>
          <w:color w:val="002060"/>
          <w:sz w:val="40"/>
          <w:szCs w:val="40"/>
        </w:rPr>
      </w:pPr>
      <w:r w:rsidRPr="00CE614B">
        <w:rPr>
          <w:rFonts w:ascii="Trebuchet MS" w:eastAsia="Times New Roman" w:hAnsi="Trebuchet MS" w:cs="Times New Roman"/>
          <w:b/>
          <w:bCs/>
          <w:color w:val="002060"/>
          <w:sz w:val="40"/>
          <w:szCs w:val="40"/>
        </w:rPr>
        <w:t>H. Auskunft nach Art. 13</w:t>
      </w:r>
      <w:r>
        <w:rPr>
          <w:rFonts w:ascii="Trebuchet MS" w:eastAsia="Times New Roman" w:hAnsi="Trebuchet MS" w:cs="Times New Roman"/>
          <w:b/>
          <w:bCs/>
          <w:color w:val="002060"/>
          <w:sz w:val="40"/>
          <w:szCs w:val="40"/>
        </w:rPr>
        <w:t xml:space="preserve"> DSGVO</w:t>
      </w:r>
    </w:p>
    <w:p w14:paraId="2AFB896E" w14:textId="77777777" w:rsidR="007A4DF8" w:rsidRPr="00363B7E" w:rsidRDefault="007A4DF8" w:rsidP="00363B7E">
      <w:pPr>
        <w:spacing w:before="100" w:beforeAutospacing="1" w:after="100" w:afterAutospacing="1" w:line="360" w:lineRule="auto"/>
        <w:jc w:val="both"/>
        <w:outlineLvl w:val="1"/>
        <w:rPr>
          <w:rFonts w:ascii="Trebuchet MS" w:eastAsia="Times New Roman" w:hAnsi="Trebuchet MS" w:cs="Times New Roman"/>
          <w:b/>
          <w:bCs/>
          <w:color w:val="002060"/>
          <w:sz w:val="20"/>
          <w:szCs w:val="20"/>
        </w:rPr>
      </w:pPr>
      <w:r w:rsidRPr="00363B7E">
        <w:rPr>
          <w:rFonts w:ascii="Trebuchet MS" w:eastAsia="Times New Roman" w:hAnsi="Trebuchet MS" w:cs="Times New Roman"/>
          <w:b/>
          <w:bCs/>
          <w:color w:val="002060"/>
          <w:sz w:val="20"/>
          <w:szCs w:val="20"/>
        </w:rPr>
        <w:t>Informationen nach Art. 13 DSGVO</w:t>
      </w:r>
      <w:r w:rsidR="00363B7E">
        <w:rPr>
          <w:rFonts w:ascii="Trebuchet MS" w:eastAsia="Times New Roman" w:hAnsi="Trebuchet MS" w:cs="Times New Roman"/>
          <w:b/>
          <w:bCs/>
          <w:color w:val="002060"/>
          <w:sz w:val="20"/>
          <w:szCs w:val="20"/>
        </w:rPr>
        <w:t xml:space="preserve">- </w:t>
      </w:r>
      <w:r w:rsidRPr="00363B7E">
        <w:rPr>
          <w:rFonts w:ascii="Trebuchet MS" w:eastAsia="Times New Roman" w:hAnsi="Trebuchet MS" w:cs="Times New Roman"/>
          <w:b/>
          <w:bCs/>
          <w:color w:val="002060"/>
          <w:sz w:val="20"/>
          <w:szCs w:val="20"/>
        </w:rPr>
        <w:t>Hinweise zur Datenverarbeitung</w:t>
      </w:r>
    </w:p>
    <w:p w14:paraId="0ED40CB7" w14:textId="77777777" w:rsidR="007A4DF8" w:rsidRPr="00363B7E" w:rsidRDefault="007A4DF8" w:rsidP="00363B7E">
      <w:pPr>
        <w:spacing w:before="100" w:beforeAutospacing="1" w:after="100" w:afterAutospacing="1" w:line="360" w:lineRule="auto"/>
        <w:jc w:val="both"/>
        <w:outlineLvl w:val="2"/>
        <w:rPr>
          <w:rFonts w:ascii="Trebuchet MS" w:eastAsia="Times New Roman" w:hAnsi="Trebuchet MS" w:cs="Times New Roman"/>
          <w:b/>
          <w:bCs/>
          <w:color w:val="002060"/>
          <w:sz w:val="20"/>
          <w:szCs w:val="20"/>
        </w:rPr>
      </w:pPr>
      <w:r w:rsidRPr="00363B7E">
        <w:rPr>
          <w:rFonts w:ascii="Trebuchet MS" w:eastAsia="Times New Roman" w:hAnsi="Trebuchet MS" w:cs="Times New Roman"/>
          <w:b/>
          <w:bCs/>
          <w:color w:val="002060"/>
          <w:sz w:val="20"/>
          <w:szCs w:val="20"/>
        </w:rPr>
        <w:t>1. Name und Kontaktdaten des für die Datenverarbeitung Verantwortlichen:</w:t>
      </w:r>
    </w:p>
    <w:p w14:paraId="13A9949C" w14:textId="04DBC545" w:rsidR="00287C01" w:rsidRPr="00287C01" w:rsidRDefault="00287C01" w:rsidP="00363B7E">
      <w:pPr>
        <w:spacing w:before="100" w:beforeAutospacing="1" w:after="100" w:afterAutospacing="1" w:line="360" w:lineRule="auto"/>
        <w:jc w:val="both"/>
        <w:rPr>
          <w:rFonts w:ascii="Trebuchet MS" w:eastAsia="Times New Roman" w:hAnsi="Trebuchet MS" w:cs="Times New Roman"/>
          <w:bCs/>
          <w:color w:val="000000" w:themeColor="text1"/>
          <w:sz w:val="20"/>
          <w:szCs w:val="20"/>
        </w:rPr>
      </w:pPr>
      <w:r w:rsidRPr="00287C01">
        <w:rPr>
          <w:rFonts w:ascii="Trebuchet MS" w:eastAsia="Times New Roman" w:hAnsi="Trebuchet MS" w:cs="Times New Roman"/>
          <w:bCs/>
          <w:color w:val="000000" w:themeColor="text1"/>
          <w:sz w:val="20"/>
          <w:szCs w:val="20"/>
        </w:rPr>
        <w:t>ETTLI Kaffee GmbH</w:t>
      </w:r>
      <w:r w:rsidRPr="00287C01">
        <w:rPr>
          <w:rFonts w:ascii="Trebuchet MS" w:eastAsia="Times New Roman" w:hAnsi="Trebuchet MS" w:cs="Times New Roman"/>
          <w:bCs/>
          <w:color w:val="000000" w:themeColor="text1"/>
          <w:sz w:val="20"/>
          <w:szCs w:val="20"/>
        </w:rPr>
        <w:br/>
        <w:t>Lorenzstr. 12</w:t>
      </w:r>
      <w:r w:rsidRPr="00287C01">
        <w:rPr>
          <w:rFonts w:ascii="Trebuchet MS" w:eastAsia="Times New Roman" w:hAnsi="Trebuchet MS" w:cs="Times New Roman"/>
          <w:bCs/>
          <w:color w:val="000000" w:themeColor="text1"/>
          <w:sz w:val="20"/>
          <w:szCs w:val="20"/>
        </w:rPr>
        <w:br/>
        <w:t>76275 Ettlingen</w:t>
      </w:r>
    </w:p>
    <w:p w14:paraId="16642D64" w14:textId="77777777" w:rsidR="007A4DF8" w:rsidRPr="00746331" w:rsidRDefault="00746331" w:rsidP="00363B7E">
      <w:pPr>
        <w:spacing w:before="100" w:beforeAutospacing="1" w:after="100" w:afterAutospacing="1" w:line="360" w:lineRule="auto"/>
        <w:jc w:val="both"/>
        <w:rPr>
          <w:rFonts w:ascii="Trebuchet MS" w:eastAsia="Times New Roman" w:hAnsi="Trebuchet MS" w:cs="Times New Roman"/>
          <w:color w:val="002060"/>
          <w:sz w:val="20"/>
          <w:szCs w:val="20"/>
        </w:rPr>
      </w:pPr>
      <w:r w:rsidRPr="00746331">
        <w:rPr>
          <w:rFonts w:ascii="Trebuchet MS" w:eastAsia="Times New Roman" w:hAnsi="Trebuchet MS" w:cs="Times New Roman"/>
          <w:color w:val="002060"/>
          <w:sz w:val="20"/>
          <w:szCs w:val="20"/>
        </w:rPr>
        <w:t>2</w:t>
      </w:r>
      <w:r w:rsidR="007A4DF8" w:rsidRPr="00746331">
        <w:rPr>
          <w:rFonts w:ascii="Trebuchet MS" w:eastAsia="Times New Roman" w:hAnsi="Trebuchet MS" w:cs="Times New Roman"/>
          <w:b/>
          <w:bCs/>
          <w:color w:val="002060"/>
          <w:sz w:val="20"/>
          <w:szCs w:val="20"/>
        </w:rPr>
        <w:t>. Name und Kontaktdaten des für die Verarbeitung Verantwortlichen sowie des betrieblichen Datenschutzbeauftragten</w:t>
      </w:r>
    </w:p>
    <w:p w14:paraId="1C2E0390" w14:textId="749457FC" w:rsidR="007A4DF8" w:rsidRPr="00746331" w:rsidRDefault="007A4DF8" w:rsidP="00746331">
      <w:p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 xml:space="preserve">Der betriebliche Datenschutzbeauftragte </w:t>
      </w:r>
      <w:r w:rsidR="00F20B17">
        <w:rPr>
          <w:rFonts w:ascii="Trebuchet MS" w:eastAsia="Times New Roman" w:hAnsi="Trebuchet MS" w:cs="Times New Roman"/>
          <w:color w:val="000000" w:themeColor="text1"/>
          <w:sz w:val="20"/>
          <w:szCs w:val="20"/>
        </w:rPr>
        <w:t>der</w:t>
      </w:r>
      <w:r w:rsidRPr="00287C01">
        <w:rPr>
          <w:rFonts w:ascii="Trebuchet MS" w:eastAsia="Times New Roman" w:hAnsi="Trebuchet MS" w:cs="Times New Roman"/>
          <w:color w:val="000000" w:themeColor="text1"/>
          <w:sz w:val="20"/>
          <w:szCs w:val="20"/>
        </w:rPr>
        <w:t xml:space="preserve"> </w:t>
      </w:r>
      <w:r w:rsidR="00287C01" w:rsidRPr="00287C01">
        <w:rPr>
          <w:rFonts w:ascii="Trebuchet MS" w:eastAsia="Times New Roman" w:hAnsi="Trebuchet MS" w:cs="Times New Roman"/>
          <w:color w:val="000000" w:themeColor="text1"/>
          <w:sz w:val="20"/>
          <w:szCs w:val="20"/>
        </w:rPr>
        <w:t>ETTLI</w:t>
      </w:r>
      <w:r w:rsidRPr="00287C01">
        <w:rPr>
          <w:rFonts w:ascii="Trebuchet MS" w:eastAsia="Times New Roman" w:hAnsi="Trebuchet MS" w:cs="Times New Roman"/>
          <w:color w:val="000000" w:themeColor="text1"/>
          <w:sz w:val="20"/>
          <w:szCs w:val="20"/>
        </w:rPr>
        <w:t xml:space="preserve"> ist </w:t>
      </w:r>
      <w:r w:rsidRPr="00363B7E">
        <w:rPr>
          <w:rFonts w:ascii="Trebuchet MS" w:eastAsia="Times New Roman" w:hAnsi="Trebuchet MS" w:cs="Times New Roman"/>
          <w:color w:val="000000"/>
          <w:sz w:val="20"/>
          <w:szCs w:val="20"/>
        </w:rPr>
        <w:t>wie folgt erreichbar:</w:t>
      </w:r>
    </w:p>
    <w:p w14:paraId="20C5956B" w14:textId="77777777" w:rsidR="00287C01" w:rsidRDefault="00287C01" w:rsidP="00287C01">
      <w:pPr>
        <w:autoSpaceDE w:val="0"/>
        <w:autoSpaceDN w:val="0"/>
        <w:adjustRightInd w:val="0"/>
        <w:spacing w:after="0" w:line="360" w:lineRule="auto"/>
        <w:jc w:val="both"/>
        <w:rPr>
          <w:rFonts w:ascii="Trebuchet MS" w:eastAsia="Calibri" w:hAnsi="Trebuchet MS" w:cs="OfficinaSansStd-Book"/>
          <w:color w:val="000000"/>
          <w:sz w:val="20"/>
          <w:szCs w:val="20"/>
        </w:rPr>
      </w:pPr>
      <w:bookmarkStart w:id="0" w:name="_Hlk88646624"/>
      <w:r w:rsidRPr="009C2980">
        <w:rPr>
          <w:rFonts w:ascii="Trebuchet MS" w:eastAsia="Calibri" w:hAnsi="Trebuchet MS" w:cs="OfficinaSansStd-Book"/>
          <w:color w:val="000000"/>
          <w:sz w:val="20"/>
          <w:szCs w:val="20"/>
        </w:rPr>
        <w:t xml:space="preserve">DSBX </w:t>
      </w:r>
      <w:r>
        <w:rPr>
          <w:rFonts w:ascii="Trebuchet MS" w:eastAsia="Calibri" w:hAnsi="Trebuchet MS" w:cs="OfficinaSansStd-Book"/>
          <w:color w:val="000000"/>
          <w:sz w:val="20"/>
          <w:szCs w:val="20"/>
        </w:rPr>
        <w:t>GmbH</w:t>
      </w:r>
    </w:p>
    <w:p w14:paraId="0280785D" w14:textId="77777777" w:rsidR="00287C01" w:rsidRDefault="00287C01" w:rsidP="00287C01">
      <w:pPr>
        <w:autoSpaceDE w:val="0"/>
        <w:autoSpaceDN w:val="0"/>
        <w:adjustRightInd w:val="0"/>
        <w:spacing w:after="0" w:line="360" w:lineRule="auto"/>
        <w:jc w:val="both"/>
        <w:rPr>
          <w:rFonts w:ascii="Trebuchet MS" w:eastAsia="Calibri" w:hAnsi="Trebuchet MS" w:cs="OfficinaSansStd-Book"/>
          <w:color w:val="000000"/>
          <w:sz w:val="20"/>
          <w:szCs w:val="20"/>
        </w:rPr>
      </w:pPr>
      <w:proofErr w:type="spellStart"/>
      <w:r>
        <w:rPr>
          <w:rFonts w:ascii="Trebuchet MS" w:eastAsia="Calibri" w:hAnsi="Trebuchet MS" w:cs="OfficinaSansStd-Book"/>
          <w:color w:val="000000"/>
          <w:sz w:val="20"/>
          <w:szCs w:val="20"/>
        </w:rPr>
        <w:t>Gablonzerstraße</w:t>
      </w:r>
      <w:proofErr w:type="spellEnd"/>
      <w:r>
        <w:rPr>
          <w:rFonts w:ascii="Trebuchet MS" w:eastAsia="Calibri" w:hAnsi="Trebuchet MS" w:cs="OfficinaSansStd-Book"/>
          <w:color w:val="000000"/>
          <w:sz w:val="20"/>
          <w:szCs w:val="20"/>
        </w:rPr>
        <w:t xml:space="preserve"> 4</w:t>
      </w:r>
    </w:p>
    <w:p w14:paraId="159638DE" w14:textId="77777777" w:rsidR="00287C01" w:rsidRPr="009C2980" w:rsidRDefault="00287C01" w:rsidP="00287C01">
      <w:pPr>
        <w:autoSpaceDE w:val="0"/>
        <w:autoSpaceDN w:val="0"/>
        <w:adjustRightInd w:val="0"/>
        <w:spacing w:after="0" w:line="360" w:lineRule="auto"/>
        <w:jc w:val="both"/>
        <w:rPr>
          <w:rFonts w:ascii="Trebuchet MS" w:eastAsia="Calibri" w:hAnsi="Trebuchet MS" w:cs="OfficinaSansStd-Book"/>
          <w:color w:val="000000"/>
          <w:sz w:val="20"/>
          <w:szCs w:val="20"/>
        </w:rPr>
      </w:pPr>
      <w:r w:rsidRPr="009C2980">
        <w:rPr>
          <w:rFonts w:ascii="Trebuchet MS" w:eastAsia="Calibri" w:hAnsi="Trebuchet MS" w:cs="OfficinaSansStd-Book"/>
          <w:color w:val="000000"/>
          <w:sz w:val="20"/>
          <w:szCs w:val="20"/>
        </w:rPr>
        <w:t>761</w:t>
      </w:r>
      <w:r>
        <w:rPr>
          <w:rFonts w:ascii="Trebuchet MS" w:eastAsia="Calibri" w:hAnsi="Trebuchet MS" w:cs="OfficinaSansStd-Book"/>
          <w:color w:val="000000"/>
          <w:sz w:val="20"/>
          <w:szCs w:val="20"/>
        </w:rPr>
        <w:t>85</w:t>
      </w:r>
      <w:r w:rsidRPr="009C2980">
        <w:rPr>
          <w:rFonts w:ascii="Trebuchet MS" w:eastAsia="Calibri" w:hAnsi="Trebuchet MS" w:cs="OfficinaSansStd-Book"/>
          <w:color w:val="000000"/>
          <w:sz w:val="20"/>
          <w:szCs w:val="20"/>
        </w:rPr>
        <w:t xml:space="preserve"> Karlsruhe</w:t>
      </w:r>
    </w:p>
    <w:p w14:paraId="3F104F27" w14:textId="77777777" w:rsidR="00287C01" w:rsidRPr="006E7FAC" w:rsidRDefault="00287C01" w:rsidP="00287C01">
      <w:pPr>
        <w:autoSpaceDE w:val="0"/>
        <w:autoSpaceDN w:val="0"/>
        <w:adjustRightInd w:val="0"/>
        <w:spacing w:after="0" w:line="360" w:lineRule="auto"/>
        <w:jc w:val="both"/>
        <w:rPr>
          <w:rFonts w:ascii="Trebuchet MS" w:eastAsia="Calibri" w:hAnsi="Trebuchet MS" w:cs="OfficinaSansStd-Book"/>
          <w:sz w:val="20"/>
          <w:szCs w:val="20"/>
        </w:rPr>
      </w:pPr>
      <w:r w:rsidRPr="006E7FAC">
        <w:rPr>
          <w:rFonts w:ascii="Trebuchet MS" w:eastAsia="Calibri" w:hAnsi="Trebuchet MS" w:cs="OfficinaSansStd-Book"/>
          <w:sz w:val="20"/>
          <w:szCs w:val="20"/>
        </w:rPr>
        <w:t>ettli@dsbx.one</w:t>
      </w:r>
    </w:p>
    <w:p w14:paraId="6FB965FA" w14:textId="77777777" w:rsidR="00287C01" w:rsidRPr="0081190E" w:rsidRDefault="00287C01" w:rsidP="00287C01">
      <w:pPr>
        <w:autoSpaceDE w:val="0"/>
        <w:autoSpaceDN w:val="0"/>
        <w:adjustRightInd w:val="0"/>
        <w:spacing w:after="0" w:line="360" w:lineRule="auto"/>
        <w:jc w:val="both"/>
        <w:rPr>
          <w:rFonts w:ascii="Trebuchet MS" w:eastAsia="Calibri" w:hAnsi="Trebuchet MS" w:cs="OfficinaSansStd-Book"/>
          <w:color w:val="000000"/>
          <w:sz w:val="20"/>
          <w:szCs w:val="20"/>
        </w:rPr>
      </w:pPr>
      <w:r w:rsidRPr="009C2980">
        <w:rPr>
          <w:rFonts w:ascii="Trebuchet MS" w:eastAsia="Calibri" w:hAnsi="Trebuchet MS" w:cs="OfficinaSansStd-Book"/>
          <w:color w:val="000000"/>
          <w:sz w:val="20"/>
          <w:szCs w:val="20"/>
        </w:rPr>
        <w:t>0721 98615899</w:t>
      </w:r>
    </w:p>
    <w:bookmarkEnd w:id="0"/>
    <w:p w14:paraId="62EA9845" w14:textId="77777777" w:rsidR="007A4DF8" w:rsidRPr="00746331" w:rsidRDefault="007A4DF8" w:rsidP="00363B7E">
      <w:pPr>
        <w:spacing w:before="100" w:beforeAutospacing="1" w:after="100" w:afterAutospacing="1" w:line="360" w:lineRule="auto"/>
        <w:jc w:val="both"/>
        <w:rPr>
          <w:rFonts w:ascii="Trebuchet MS" w:eastAsia="Times New Roman" w:hAnsi="Trebuchet MS" w:cs="Times New Roman"/>
          <w:b/>
          <w:bCs/>
          <w:color w:val="002060"/>
          <w:sz w:val="20"/>
          <w:szCs w:val="20"/>
        </w:rPr>
      </w:pPr>
      <w:r w:rsidRPr="00746331">
        <w:rPr>
          <w:rFonts w:ascii="Trebuchet MS" w:eastAsia="Times New Roman" w:hAnsi="Trebuchet MS" w:cs="Times New Roman"/>
          <w:b/>
          <w:bCs/>
          <w:color w:val="002060"/>
          <w:sz w:val="20"/>
          <w:szCs w:val="20"/>
        </w:rPr>
        <w:t>3. Erhebung und Speicherung personenbezogener Daten sowie Art und Zweck und deren Verwendung</w:t>
      </w:r>
    </w:p>
    <w:p w14:paraId="5CE0696E" w14:textId="77777777" w:rsidR="007A4DF8" w:rsidRPr="00746331" w:rsidRDefault="007A4DF8" w:rsidP="00363B7E">
      <w:pPr>
        <w:pStyle w:val="KeinLeerraum"/>
        <w:spacing w:line="360" w:lineRule="auto"/>
        <w:jc w:val="both"/>
        <w:rPr>
          <w:rFonts w:ascii="Trebuchet MS" w:hAnsi="Trebuchet MS"/>
          <w:color w:val="002060"/>
          <w:sz w:val="20"/>
          <w:szCs w:val="20"/>
        </w:rPr>
      </w:pPr>
    </w:p>
    <w:p w14:paraId="28397D0D" w14:textId="77777777" w:rsidR="007A4DF8" w:rsidRPr="00746331" w:rsidRDefault="007A4DF8" w:rsidP="00363B7E">
      <w:pPr>
        <w:pStyle w:val="KeinLeerraum"/>
        <w:spacing w:line="360" w:lineRule="auto"/>
        <w:jc w:val="both"/>
        <w:rPr>
          <w:rFonts w:ascii="Trebuchet MS" w:hAnsi="Trebuchet MS"/>
          <w:b/>
          <w:color w:val="002060"/>
          <w:sz w:val="20"/>
          <w:szCs w:val="20"/>
        </w:rPr>
      </w:pPr>
      <w:r w:rsidRPr="00746331">
        <w:rPr>
          <w:rFonts w:ascii="Trebuchet MS" w:hAnsi="Trebuchet MS"/>
          <w:b/>
          <w:color w:val="002060"/>
          <w:sz w:val="20"/>
          <w:szCs w:val="20"/>
        </w:rPr>
        <w:t>3.1 Verarbeitung personenbezogener Daten</w:t>
      </w:r>
    </w:p>
    <w:p w14:paraId="407F1844"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 xml:space="preserve">Wir verarbeiten personenbezogene Daten, </w:t>
      </w:r>
    </w:p>
    <w:p w14:paraId="66D2B98C" w14:textId="77777777" w:rsidR="007A4DF8" w:rsidRPr="00363B7E" w:rsidRDefault="007A4DF8" w:rsidP="00363B7E">
      <w:pPr>
        <w:pStyle w:val="KeinLeerraum"/>
        <w:numPr>
          <w:ilvl w:val="0"/>
          <w:numId w:val="8"/>
        </w:numPr>
        <w:spacing w:line="360" w:lineRule="auto"/>
        <w:jc w:val="both"/>
        <w:rPr>
          <w:rFonts w:ascii="Trebuchet MS" w:hAnsi="Trebuchet MS"/>
          <w:sz w:val="20"/>
          <w:szCs w:val="20"/>
        </w:rPr>
      </w:pPr>
      <w:r w:rsidRPr="00363B7E">
        <w:rPr>
          <w:rFonts w:ascii="Trebuchet MS" w:hAnsi="Trebuchet MS"/>
          <w:sz w:val="20"/>
          <w:szCs w:val="20"/>
        </w:rPr>
        <w:t>die wir im Rahmen unserer Geschäftsbeziehung von unseren Kunden erhalten</w:t>
      </w:r>
      <w:r w:rsidR="00D37647" w:rsidRPr="00363B7E">
        <w:rPr>
          <w:rFonts w:ascii="Trebuchet MS" w:hAnsi="Trebuchet MS"/>
          <w:sz w:val="20"/>
          <w:szCs w:val="20"/>
        </w:rPr>
        <w:t>,</w:t>
      </w:r>
    </w:p>
    <w:p w14:paraId="3D252FB0" w14:textId="77777777" w:rsidR="007A4DF8" w:rsidRPr="00363B7E" w:rsidRDefault="007A4DF8" w:rsidP="00363B7E">
      <w:pPr>
        <w:pStyle w:val="KeinLeerraum"/>
        <w:numPr>
          <w:ilvl w:val="0"/>
          <w:numId w:val="8"/>
        </w:numPr>
        <w:spacing w:line="360" w:lineRule="auto"/>
        <w:jc w:val="both"/>
        <w:rPr>
          <w:rFonts w:ascii="Trebuchet MS" w:hAnsi="Trebuchet MS"/>
          <w:sz w:val="20"/>
          <w:szCs w:val="20"/>
        </w:rPr>
      </w:pPr>
      <w:r w:rsidRPr="00363B7E">
        <w:rPr>
          <w:rFonts w:ascii="Trebuchet MS" w:hAnsi="Trebuchet MS"/>
          <w:sz w:val="20"/>
          <w:szCs w:val="20"/>
        </w:rPr>
        <w:t>die wir für die Erbringung unserer Dienstleistung benötigen.</w:t>
      </w:r>
    </w:p>
    <w:p w14:paraId="56A34821" w14:textId="77777777" w:rsidR="007A4DF8" w:rsidRPr="00363B7E" w:rsidRDefault="007A4DF8" w:rsidP="00363B7E">
      <w:pPr>
        <w:pStyle w:val="KeinLeerraum"/>
        <w:numPr>
          <w:ilvl w:val="0"/>
          <w:numId w:val="8"/>
        </w:numPr>
        <w:spacing w:line="360" w:lineRule="auto"/>
        <w:jc w:val="both"/>
        <w:rPr>
          <w:rFonts w:ascii="Trebuchet MS" w:hAnsi="Trebuchet MS"/>
          <w:sz w:val="20"/>
          <w:szCs w:val="20"/>
        </w:rPr>
      </w:pPr>
      <w:r w:rsidRPr="00363B7E">
        <w:rPr>
          <w:rFonts w:ascii="Trebuchet MS" w:hAnsi="Trebuchet MS"/>
          <w:sz w:val="20"/>
          <w:szCs w:val="20"/>
        </w:rPr>
        <w:t xml:space="preserve">die wir aus öffentlich zugänglichen Quellen (z.B. Handels- und Vereinsregister, Presse, Medien und Internet) zulässigerweise gewonnen haben und verarbeiten dürfen. </w:t>
      </w:r>
    </w:p>
    <w:p w14:paraId="511307FB" w14:textId="77777777" w:rsidR="007A4DF8" w:rsidRPr="00363B7E" w:rsidRDefault="007A4DF8" w:rsidP="00363B7E">
      <w:pPr>
        <w:pStyle w:val="KeinLeerraum"/>
        <w:numPr>
          <w:ilvl w:val="0"/>
          <w:numId w:val="8"/>
        </w:numPr>
        <w:spacing w:line="360" w:lineRule="auto"/>
        <w:jc w:val="both"/>
        <w:rPr>
          <w:rFonts w:ascii="Trebuchet MS" w:hAnsi="Trebuchet MS"/>
          <w:sz w:val="20"/>
          <w:szCs w:val="20"/>
        </w:rPr>
      </w:pPr>
      <w:r w:rsidRPr="00363B7E">
        <w:rPr>
          <w:rFonts w:ascii="Trebuchet MS" w:hAnsi="Trebuchet MS"/>
          <w:sz w:val="20"/>
          <w:szCs w:val="20"/>
        </w:rPr>
        <w:t>welche im Interessentenprozess, bei der Stammdateneröffnung oder als sonstiger Verfügungsberechtigter eines Vertrages relevant sein können:</w:t>
      </w:r>
    </w:p>
    <w:p w14:paraId="62261AE6" w14:textId="238A058B" w:rsidR="007A4DF8" w:rsidRPr="00287C01" w:rsidRDefault="007A4DF8" w:rsidP="00287C01">
      <w:pPr>
        <w:pStyle w:val="KeinLeerraum"/>
        <w:spacing w:line="360" w:lineRule="auto"/>
        <w:ind w:left="1440"/>
        <w:jc w:val="both"/>
        <w:rPr>
          <w:rFonts w:ascii="Trebuchet MS" w:hAnsi="Trebuchet MS"/>
          <w:bCs/>
          <w:color w:val="000000" w:themeColor="text1"/>
          <w:sz w:val="20"/>
          <w:szCs w:val="20"/>
        </w:rPr>
      </w:pPr>
      <w:r w:rsidRPr="00287C01">
        <w:rPr>
          <w:rFonts w:ascii="Trebuchet MS" w:hAnsi="Trebuchet MS"/>
          <w:bCs/>
          <w:color w:val="000000" w:themeColor="text1"/>
          <w:sz w:val="20"/>
          <w:szCs w:val="20"/>
        </w:rPr>
        <w:t>Name, Adresse/andere Kontaktdaten (Telefon, E-Mail-Adressen), Geburtsdatum/- Ort, Geschlecht, Staatsangehörigkeit, Sprache, Familienstand, Bankdaten, Kundennummer, Steuer-ID</w:t>
      </w:r>
      <w:r w:rsidR="00287C01">
        <w:rPr>
          <w:rFonts w:ascii="Trebuchet MS" w:hAnsi="Trebuchet MS"/>
          <w:bCs/>
          <w:color w:val="000000" w:themeColor="text1"/>
          <w:sz w:val="20"/>
          <w:szCs w:val="20"/>
        </w:rPr>
        <w:t>, Umsatzsteuer-ID</w:t>
      </w:r>
    </w:p>
    <w:p w14:paraId="6AE2C6EA" w14:textId="77777777" w:rsidR="007A4DF8" w:rsidRPr="00363B7E" w:rsidRDefault="007A4DF8" w:rsidP="00363B7E">
      <w:pPr>
        <w:pStyle w:val="KeinLeerraum"/>
        <w:numPr>
          <w:ilvl w:val="0"/>
          <w:numId w:val="8"/>
        </w:numPr>
        <w:spacing w:line="360" w:lineRule="auto"/>
        <w:jc w:val="both"/>
        <w:rPr>
          <w:rFonts w:ascii="Trebuchet MS" w:hAnsi="Trebuchet MS"/>
          <w:sz w:val="20"/>
          <w:szCs w:val="20"/>
        </w:rPr>
      </w:pPr>
      <w:r w:rsidRPr="00363B7E">
        <w:rPr>
          <w:rFonts w:ascii="Trebuchet MS" w:hAnsi="Trebuchet MS"/>
          <w:sz w:val="20"/>
          <w:szCs w:val="20"/>
        </w:rPr>
        <w:t xml:space="preserve">welche im Rahmen der Geschäftsbeziehung, insbesondere durch persönlichen, telefonischen oder schriftlichen Kundenkontakt, durch Sie oder von dem Unternehmen initiiert entstehen. (z.B. Informationen über Kontaktkanal, Datum, Anlass und Ergebnis; (elektronische) Kopien des Schriftverkehrs sowie die Information über die Teilnahme an Direktmarketingmaßnahmen </w:t>
      </w:r>
    </w:p>
    <w:p w14:paraId="18F5E54A" w14:textId="77777777" w:rsidR="00170D00" w:rsidRPr="00363B7E" w:rsidRDefault="00170D00" w:rsidP="00363B7E">
      <w:pPr>
        <w:spacing w:line="360" w:lineRule="auto"/>
        <w:rPr>
          <w:rFonts w:ascii="Trebuchet MS" w:hAnsi="Trebuchet MS"/>
          <w:sz w:val="20"/>
          <w:szCs w:val="20"/>
        </w:rPr>
      </w:pPr>
    </w:p>
    <w:p w14:paraId="2C69F91D" w14:textId="77777777" w:rsidR="007A4DF8" w:rsidRPr="00746331" w:rsidRDefault="007A4DF8" w:rsidP="00363B7E">
      <w:pPr>
        <w:pStyle w:val="KeinLeerraum"/>
        <w:spacing w:line="360" w:lineRule="auto"/>
        <w:rPr>
          <w:rFonts w:ascii="Trebuchet MS" w:hAnsi="Trebuchet MS"/>
          <w:b/>
          <w:color w:val="002060"/>
          <w:sz w:val="20"/>
          <w:szCs w:val="20"/>
        </w:rPr>
      </w:pPr>
      <w:r w:rsidRPr="00746331">
        <w:rPr>
          <w:rFonts w:ascii="Trebuchet MS" w:hAnsi="Trebuchet MS"/>
          <w:b/>
          <w:color w:val="002060"/>
          <w:sz w:val="20"/>
          <w:szCs w:val="20"/>
        </w:rPr>
        <w:t>3.1 Zweck der Verarbeitung/Rechtsgrundlage</w:t>
      </w:r>
    </w:p>
    <w:p w14:paraId="78868DF8" w14:textId="77777777" w:rsidR="007A4DF8" w:rsidRPr="00363B7E" w:rsidRDefault="007A4DF8" w:rsidP="00363B7E">
      <w:pPr>
        <w:pStyle w:val="KeinLeerraum"/>
        <w:spacing w:line="360" w:lineRule="auto"/>
        <w:rPr>
          <w:rFonts w:ascii="Trebuchet MS" w:hAnsi="Trebuchet MS"/>
          <w:sz w:val="20"/>
          <w:szCs w:val="20"/>
        </w:rPr>
      </w:pPr>
    </w:p>
    <w:p w14:paraId="5D016B63"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 xml:space="preserve">Wir verarbeiten die vorab genannten personenbezogenen Daten im Einklang mit den Bestimmungen der Datenschutz-Grundverordnung (DSGVO) und dem Bundesdatenschutzgesetzt (BDSG) </w:t>
      </w:r>
    </w:p>
    <w:p w14:paraId="1A819E64" w14:textId="77777777" w:rsidR="007A4DF8" w:rsidRPr="00363B7E" w:rsidRDefault="007A4DF8" w:rsidP="00363B7E">
      <w:pPr>
        <w:pStyle w:val="KeinLeerraum"/>
        <w:spacing w:line="360" w:lineRule="auto"/>
        <w:jc w:val="both"/>
        <w:rPr>
          <w:rFonts w:ascii="Trebuchet MS" w:hAnsi="Trebuchet MS"/>
          <w:sz w:val="20"/>
          <w:szCs w:val="20"/>
        </w:rPr>
      </w:pPr>
    </w:p>
    <w:p w14:paraId="79A62B9B" w14:textId="77777777" w:rsidR="007A4DF8" w:rsidRPr="00363B7E" w:rsidRDefault="007A4DF8" w:rsidP="00363B7E">
      <w:pPr>
        <w:pStyle w:val="KeinLeerraum"/>
        <w:numPr>
          <w:ilvl w:val="0"/>
          <w:numId w:val="5"/>
        </w:numPr>
        <w:spacing w:line="360" w:lineRule="auto"/>
        <w:jc w:val="both"/>
        <w:rPr>
          <w:rFonts w:ascii="Trebuchet MS" w:hAnsi="Trebuchet MS"/>
          <w:sz w:val="20"/>
          <w:szCs w:val="20"/>
        </w:rPr>
      </w:pPr>
      <w:r w:rsidRPr="00363B7E">
        <w:rPr>
          <w:rFonts w:ascii="Trebuchet MS" w:hAnsi="Trebuchet MS"/>
          <w:sz w:val="20"/>
          <w:szCs w:val="20"/>
        </w:rPr>
        <w:t xml:space="preserve">Zur Erfüllung von vertraglichen Pflichten (Art. 6 Abs. 1b DSGVO) </w:t>
      </w:r>
    </w:p>
    <w:p w14:paraId="76E3CBDF" w14:textId="77777777" w:rsidR="007A4DF8" w:rsidRPr="00363B7E" w:rsidRDefault="007A4DF8" w:rsidP="00363B7E">
      <w:pPr>
        <w:pStyle w:val="KeinLeerraum"/>
        <w:numPr>
          <w:ilvl w:val="1"/>
          <w:numId w:val="5"/>
        </w:numPr>
        <w:spacing w:line="360" w:lineRule="auto"/>
        <w:jc w:val="both"/>
        <w:rPr>
          <w:rFonts w:ascii="Trebuchet MS" w:hAnsi="Trebuchet MS"/>
          <w:sz w:val="20"/>
          <w:szCs w:val="20"/>
        </w:rPr>
      </w:pPr>
      <w:r w:rsidRPr="00363B7E">
        <w:rPr>
          <w:rFonts w:ascii="Trebuchet MS" w:hAnsi="Trebuchet MS"/>
          <w:sz w:val="20"/>
          <w:szCs w:val="20"/>
        </w:rPr>
        <w:t xml:space="preserve">Die Verarbeitung personenbezogener Daten erfolgt zur Erbringung von Geschäften und Dienstleistungen im Rahmen der Durchführung unserer Verträge mit unseren Kunden oder zur Durchführung vorvertraglicher Maßnahmen, die auf Ihre Anfrage hin erfolgt. </w:t>
      </w:r>
    </w:p>
    <w:p w14:paraId="1C111FE0" w14:textId="77777777" w:rsidR="007A4DF8" w:rsidRPr="00363B7E" w:rsidRDefault="007A4DF8" w:rsidP="00363B7E">
      <w:pPr>
        <w:pStyle w:val="KeinLeerraum"/>
        <w:numPr>
          <w:ilvl w:val="0"/>
          <w:numId w:val="5"/>
        </w:numPr>
        <w:spacing w:line="360" w:lineRule="auto"/>
        <w:jc w:val="both"/>
        <w:rPr>
          <w:rFonts w:ascii="Trebuchet MS" w:hAnsi="Trebuchet MS"/>
          <w:sz w:val="20"/>
          <w:szCs w:val="20"/>
        </w:rPr>
      </w:pPr>
      <w:r w:rsidRPr="00363B7E">
        <w:rPr>
          <w:rFonts w:ascii="Trebuchet MS" w:hAnsi="Trebuchet MS"/>
          <w:sz w:val="20"/>
          <w:szCs w:val="20"/>
        </w:rPr>
        <w:t xml:space="preserve">Im Rahmen der Interessensabwägung (Art. 6 Abs. 1f DSGVO) </w:t>
      </w:r>
    </w:p>
    <w:p w14:paraId="5800A393" w14:textId="77777777" w:rsidR="007A4DF8" w:rsidRPr="00363B7E" w:rsidRDefault="007A4DF8" w:rsidP="00363B7E">
      <w:pPr>
        <w:pStyle w:val="KeinLeerraum"/>
        <w:numPr>
          <w:ilvl w:val="1"/>
          <w:numId w:val="5"/>
        </w:numPr>
        <w:spacing w:line="360" w:lineRule="auto"/>
        <w:jc w:val="both"/>
        <w:rPr>
          <w:rFonts w:ascii="Trebuchet MS" w:hAnsi="Trebuchet MS"/>
          <w:sz w:val="20"/>
          <w:szCs w:val="20"/>
        </w:rPr>
      </w:pPr>
      <w:r w:rsidRPr="00363B7E">
        <w:rPr>
          <w:rFonts w:ascii="Trebuchet MS" w:hAnsi="Trebuchet MS"/>
          <w:sz w:val="20"/>
          <w:szCs w:val="20"/>
        </w:rPr>
        <w:t>Soweit erforderlich verarbeiten wir Ihre Daten über die eigentliche Erfüllung des Vertrages hinaus zur Wahrung berechtigter Interessen von uns oder Dritten.</w:t>
      </w:r>
    </w:p>
    <w:p w14:paraId="2B901805" w14:textId="77777777" w:rsidR="007A4DF8" w:rsidRPr="00363B7E" w:rsidRDefault="007A4DF8" w:rsidP="00363B7E">
      <w:pPr>
        <w:pStyle w:val="KeinLeerraum"/>
        <w:numPr>
          <w:ilvl w:val="2"/>
          <w:numId w:val="5"/>
        </w:numPr>
        <w:spacing w:line="360" w:lineRule="auto"/>
        <w:jc w:val="both"/>
        <w:rPr>
          <w:rFonts w:ascii="Trebuchet MS" w:hAnsi="Trebuchet MS"/>
          <w:sz w:val="20"/>
          <w:szCs w:val="20"/>
        </w:rPr>
      </w:pPr>
      <w:r w:rsidRPr="00363B7E">
        <w:rPr>
          <w:rFonts w:ascii="Trebuchet MS" w:hAnsi="Trebuchet MS"/>
          <w:sz w:val="20"/>
          <w:szCs w:val="20"/>
        </w:rPr>
        <w:t xml:space="preserve">Geltendmachung rechtlicher Ansprüche und Verteidigung bei rechtlichen Streitigkeiten </w:t>
      </w:r>
    </w:p>
    <w:p w14:paraId="51F63495" w14:textId="77777777" w:rsidR="007A4DF8" w:rsidRPr="00363B7E" w:rsidRDefault="007A4DF8" w:rsidP="00363B7E">
      <w:pPr>
        <w:pStyle w:val="KeinLeerraum"/>
        <w:numPr>
          <w:ilvl w:val="2"/>
          <w:numId w:val="5"/>
        </w:numPr>
        <w:spacing w:line="360" w:lineRule="auto"/>
        <w:jc w:val="both"/>
        <w:rPr>
          <w:rFonts w:ascii="Trebuchet MS" w:hAnsi="Trebuchet MS"/>
          <w:sz w:val="20"/>
          <w:szCs w:val="20"/>
        </w:rPr>
      </w:pPr>
      <w:r w:rsidRPr="00363B7E">
        <w:rPr>
          <w:rFonts w:ascii="Trebuchet MS" w:hAnsi="Trebuchet MS"/>
          <w:sz w:val="20"/>
          <w:szCs w:val="20"/>
        </w:rPr>
        <w:t xml:space="preserve">Maßnahmen zur Geschäftssteuerung und Weiterentwicklung von Dienstleistung und Produkten </w:t>
      </w:r>
    </w:p>
    <w:p w14:paraId="6D4C1DE1" w14:textId="77777777" w:rsidR="007A4DF8" w:rsidRPr="00363B7E" w:rsidRDefault="007A4DF8" w:rsidP="00363B7E">
      <w:pPr>
        <w:pStyle w:val="KeinLeerraum"/>
        <w:numPr>
          <w:ilvl w:val="2"/>
          <w:numId w:val="5"/>
        </w:numPr>
        <w:spacing w:line="360" w:lineRule="auto"/>
        <w:jc w:val="both"/>
        <w:rPr>
          <w:rFonts w:ascii="Trebuchet MS" w:hAnsi="Trebuchet MS"/>
          <w:sz w:val="20"/>
          <w:szCs w:val="20"/>
        </w:rPr>
      </w:pPr>
      <w:r w:rsidRPr="00363B7E">
        <w:rPr>
          <w:rFonts w:ascii="Trebuchet MS" w:hAnsi="Trebuchet MS"/>
          <w:sz w:val="20"/>
          <w:szCs w:val="20"/>
        </w:rPr>
        <w:t xml:space="preserve">Risikosteuerung des Unternehmens </w:t>
      </w:r>
    </w:p>
    <w:p w14:paraId="1C233435" w14:textId="77777777" w:rsidR="007A4DF8" w:rsidRPr="00363B7E" w:rsidRDefault="007A4DF8" w:rsidP="00363B7E">
      <w:pPr>
        <w:pStyle w:val="KeinLeerraum"/>
        <w:numPr>
          <w:ilvl w:val="0"/>
          <w:numId w:val="5"/>
        </w:numPr>
        <w:spacing w:line="360" w:lineRule="auto"/>
        <w:jc w:val="both"/>
        <w:rPr>
          <w:rFonts w:ascii="Trebuchet MS" w:hAnsi="Trebuchet MS"/>
          <w:sz w:val="20"/>
          <w:szCs w:val="20"/>
        </w:rPr>
      </w:pPr>
      <w:r w:rsidRPr="00363B7E">
        <w:rPr>
          <w:rFonts w:ascii="Trebuchet MS" w:hAnsi="Trebuchet MS"/>
          <w:sz w:val="20"/>
          <w:szCs w:val="20"/>
        </w:rPr>
        <w:t>Aufgrund ihrer Einwilligung (Art. 6 Abs. 1f DSGVO)</w:t>
      </w:r>
    </w:p>
    <w:p w14:paraId="0D968549" w14:textId="77777777" w:rsidR="007A4DF8" w:rsidRPr="00363B7E" w:rsidRDefault="007A4DF8" w:rsidP="00363B7E">
      <w:pPr>
        <w:pStyle w:val="KeinLeerraum"/>
        <w:numPr>
          <w:ilvl w:val="1"/>
          <w:numId w:val="5"/>
        </w:numPr>
        <w:spacing w:line="360" w:lineRule="auto"/>
        <w:jc w:val="both"/>
        <w:rPr>
          <w:rFonts w:ascii="Trebuchet MS" w:hAnsi="Trebuchet MS"/>
          <w:sz w:val="20"/>
          <w:szCs w:val="20"/>
        </w:rPr>
      </w:pPr>
      <w:r w:rsidRPr="00363B7E">
        <w:rPr>
          <w:rFonts w:ascii="Trebuchet MS" w:hAnsi="Trebuchet MS"/>
          <w:sz w:val="20"/>
          <w:szCs w:val="20"/>
        </w:rPr>
        <w:t>Soweit Sie uns eine Einwilligung zur Verarbeitung von personenbezogenen Daten für bestimmte Zwecke (z.B. Weitergabe von Daten</w:t>
      </w:r>
      <w:r w:rsidR="00170D00" w:rsidRPr="00363B7E">
        <w:rPr>
          <w:rFonts w:ascii="Trebuchet MS" w:hAnsi="Trebuchet MS"/>
          <w:sz w:val="20"/>
          <w:szCs w:val="20"/>
        </w:rPr>
        <w:t xml:space="preserve"> an Dritte</w:t>
      </w:r>
      <w:r w:rsidRPr="00363B7E">
        <w:rPr>
          <w:rFonts w:ascii="Trebuchet MS" w:hAnsi="Trebuchet MS"/>
          <w:sz w:val="20"/>
          <w:szCs w:val="20"/>
        </w:rPr>
        <w:t>) erteilt haben, ist die Rechtmäßigkeit dieser Verarbeitung auf Basis Ihrer Einwilligung gegeben. Eine erteilte Einwilligung kann jederzeit widerrufen werden. Dies gilt auch für den Widerruf von Einwilligungserklärungen, die vor der Geltung der DSGVO, also vor dem 25</w:t>
      </w:r>
      <w:r w:rsidR="00746331">
        <w:rPr>
          <w:rFonts w:ascii="Trebuchet MS" w:hAnsi="Trebuchet MS"/>
          <w:sz w:val="20"/>
          <w:szCs w:val="20"/>
        </w:rPr>
        <w:t>.05.</w:t>
      </w:r>
      <w:r w:rsidRPr="00363B7E">
        <w:rPr>
          <w:rFonts w:ascii="Trebuchet MS" w:hAnsi="Trebuchet MS"/>
          <w:sz w:val="20"/>
          <w:szCs w:val="20"/>
        </w:rPr>
        <w:t xml:space="preserve">2018, uns gegenüber erteilt worden sind. Bitte beachten Sie, dass der Widerruf erst für die Zukunft wirkt. Verarbeitungen, die vor dem Wiederruf erfolgt sind, sind davon nicht betroffen. Eine Statusübersicht der von Ihnen erteilten Einwilligung können Sie jederzeit bei uns anfordern. </w:t>
      </w:r>
    </w:p>
    <w:p w14:paraId="6284058D" w14:textId="77777777" w:rsidR="007A4DF8" w:rsidRPr="00363B7E" w:rsidRDefault="007A4DF8" w:rsidP="00363B7E">
      <w:pPr>
        <w:pStyle w:val="KeinLeerraum"/>
        <w:numPr>
          <w:ilvl w:val="0"/>
          <w:numId w:val="5"/>
        </w:numPr>
        <w:spacing w:line="360" w:lineRule="auto"/>
        <w:jc w:val="both"/>
        <w:rPr>
          <w:rFonts w:ascii="Trebuchet MS" w:hAnsi="Trebuchet MS"/>
          <w:sz w:val="20"/>
          <w:szCs w:val="20"/>
        </w:rPr>
      </w:pPr>
      <w:r w:rsidRPr="00363B7E">
        <w:rPr>
          <w:rFonts w:ascii="Trebuchet MS" w:hAnsi="Trebuchet MS"/>
          <w:sz w:val="20"/>
          <w:szCs w:val="20"/>
        </w:rPr>
        <w:t xml:space="preserve">Aufgrund gesetzlicher Vorgaben (Art. 6 Abs. 1c DSGVO) </w:t>
      </w:r>
    </w:p>
    <w:p w14:paraId="7DD5EFB9" w14:textId="77777777" w:rsidR="007A4DF8" w:rsidRPr="00363B7E" w:rsidRDefault="007A4DF8" w:rsidP="00363B7E">
      <w:pPr>
        <w:pStyle w:val="KeinLeerraum"/>
        <w:numPr>
          <w:ilvl w:val="1"/>
          <w:numId w:val="5"/>
        </w:numPr>
        <w:spacing w:line="360" w:lineRule="auto"/>
        <w:jc w:val="both"/>
        <w:rPr>
          <w:rFonts w:ascii="Trebuchet MS" w:hAnsi="Trebuchet MS"/>
          <w:b/>
          <w:sz w:val="20"/>
          <w:szCs w:val="20"/>
        </w:rPr>
      </w:pPr>
      <w:r w:rsidRPr="00363B7E">
        <w:rPr>
          <w:rFonts w:ascii="Trebuchet MS" w:hAnsi="Trebuchet MS"/>
          <w:sz w:val="20"/>
          <w:szCs w:val="20"/>
        </w:rPr>
        <w:t xml:space="preserve">Zudem unterliegen wir als Unternehmen diversen rechtlichen Verpflichtungen, </w:t>
      </w:r>
      <w:r w:rsidR="00170D00" w:rsidRPr="00363B7E">
        <w:rPr>
          <w:rFonts w:ascii="Trebuchet MS" w:hAnsi="Trebuchet MS"/>
          <w:sz w:val="20"/>
          <w:szCs w:val="20"/>
        </w:rPr>
        <w:t>zur Speicherung von personenbezogenen Daten.</w:t>
      </w:r>
    </w:p>
    <w:p w14:paraId="135A95EE" w14:textId="77777777" w:rsidR="007A4DF8" w:rsidRPr="00363B7E" w:rsidRDefault="007A4DF8" w:rsidP="00363B7E">
      <w:pPr>
        <w:pStyle w:val="KeinLeerraum"/>
        <w:spacing w:line="360" w:lineRule="auto"/>
        <w:rPr>
          <w:rFonts w:ascii="Trebuchet MS" w:hAnsi="Trebuchet MS"/>
          <w:sz w:val="20"/>
          <w:szCs w:val="20"/>
        </w:rPr>
      </w:pPr>
    </w:p>
    <w:p w14:paraId="1536798B" w14:textId="77777777" w:rsidR="007A4DF8" w:rsidRPr="00746331" w:rsidRDefault="007A4DF8" w:rsidP="00363B7E">
      <w:pPr>
        <w:pStyle w:val="KeinLeerraum"/>
        <w:spacing w:line="360" w:lineRule="auto"/>
        <w:rPr>
          <w:rFonts w:ascii="Trebuchet MS" w:hAnsi="Trebuchet MS"/>
          <w:b/>
          <w:color w:val="002060"/>
          <w:sz w:val="20"/>
          <w:szCs w:val="20"/>
        </w:rPr>
      </w:pPr>
      <w:r w:rsidRPr="00746331">
        <w:rPr>
          <w:rFonts w:ascii="Trebuchet MS" w:hAnsi="Trebuchet MS"/>
          <w:b/>
          <w:color w:val="002060"/>
          <w:sz w:val="20"/>
          <w:szCs w:val="20"/>
        </w:rPr>
        <w:t>4. Empfänger personenbezogener Daten</w:t>
      </w:r>
    </w:p>
    <w:p w14:paraId="65E1982B" w14:textId="77777777" w:rsidR="007A4DF8" w:rsidRPr="00363B7E" w:rsidRDefault="007A4DF8" w:rsidP="00363B7E">
      <w:pPr>
        <w:pStyle w:val="KeinLeerraum"/>
        <w:spacing w:line="360" w:lineRule="auto"/>
        <w:jc w:val="center"/>
        <w:rPr>
          <w:rFonts w:ascii="Trebuchet MS" w:hAnsi="Trebuchet MS"/>
          <w:sz w:val="20"/>
          <w:szCs w:val="20"/>
        </w:rPr>
      </w:pPr>
    </w:p>
    <w:p w14:paraId="1A979F30"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Personenbezogene Daten können an eingesetzte Dienstleister</w:t>
      </w:r>
      <w:r w:rsidR="00545A51" w:rsidRPr="00363B7E">
        <w:rPr>
          <w:rFonts w:ascii="Trebuchet MS" w:hAnsi="Trebuchet MS"/>
          <w:sz w:val="20"/>
          <w:szCs w:val="20"/>
        </w:rPr>
        <w:t xml:space="preserve">, </w:t>
      </w:r>
      <w:r w:rsidRPr="00363B7E">
        <w:rPr>
          <w:rFonts w:ascii="Trebuchet MS" w:hAnsi="Trebuchet MS"/>
          <w:sz w:val="20"/>
          <w:szCs w:val="20"/>
        </w:rPr>
        <w:t>Erfüllungshilfen</w:t>
      </w:r>
      <w:r w:rsidR="00545A51" w:rsidRPr="00363B7E">
        <w:rPr>
          <w:rFonts w:ascii="Trebuchet MS" w:hAnsi="Trebuchet MS"/>
          <w:sz w:val="20"/>
          <w:szCs w:val="20"/>
        </w:rPr>
        <w:t xml:space="preserve"> und Dritte</w:t>
      </w:r>
      <w:r w:rsidRPr="00363B7E">
        <w:rPr>
          <w:rFonts w:ascii="Trebuchet MS" w:hAnsi="Trebuchet MS"/>
          <w:sz w:val="20"/>
          <w:szCs w:val="20"/>
        </w:rPr>
        <w:t xml:space="preserve"> weitergegeben werden, wenn diese die Vertraulichkeit und unsere </w:t>
      </w:r>
      <w:r w:rsidR="00170D00" w:rsidRPr="00363B7E">
        <w:rPr>
          <w:rFonts w:ascii="Trebuchet MS" w:hAnsi="Trebuchet MS"/>
          <w:sz w:val="20"/>
          <w:szCs w:val="20"/>
        </w:rPr>
        <w:t>d</w:t>
      </w:r>
      <w:r w:rsidRPr="00363B7E">
        <w:rPr>
          <w:rFonts w:ascii="Trebuchet MS" w:hAnsi="Trebuchet MS"/>
          <w:sz w:val="20"/>
          <w:szCs w:val="20"/>
        </w:rPr>
        <w:t xml:space="preserve">atenschutzrechtlichen Weisungen wahren. Dies sind im wesentlichen Unternehmen aus den im Folgenden aufgeführten Kategorien </w:t>
      </w:r>
    </w:p>
    <w:p w14:paraId="45C2A7B0" w14:textId="77777777" w:rsidR="007A4DF8" w:rsidRPr="00363B7E" w:rsidRDefault="007A4DF8" w:rsidP="00363B7E">
      <w:pPr>
        <w:pStyle w:val="KeinLeerraum"/>
        <w:spacing w:line="360" w:lineRule="auto"/>
        <w:jc w:val="both"/>
        <w:rPr>
          <w:rFonts w:ascii="Trebuchet MS" w:hAnsi="Trebuchet MS"/>
          <w:sz w:val="20"/>
          <w:szCs w:val="20"/>
        </w:rPr>
      </w:pPr>
    </w:p>
    <w:p w14:paraId="57A7EE11"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 xml:space="preserve">Unter diesen Voraussetzungen können Empfänger personenbezogener Daten z.B. sein: </w:t>
      </w:r>
    </w:p>
    <w:p w14:paraId="6064E7ED" w14:textId="434A285E" w:rsidR="007A4DF8" w:rsidRPr="00363B7E" w:rsidRDefault="007A4DF8" w:rsidP="00363B7E">
      <w:pPr>
        <w:pStyle w:val="KeinLeerraum"/>
        <w:numPr>
          <w:ilvl w:val="0"/>
          <w:numId w:val="6"/>
        </w:numPr>
        <w:spacing w:line="360" w:lineRule="auto"/>
        <w:jc w:val="both"/>
        <w:rPr>
          <w:rFonts w:ascii="Trebuchet MS" w:hAnsi="Trebuchet MS"/>
          <w:sz w:val="20"/>
          <w:szCs w:val="20"/>
        </w:rPr>
      </w:pPr>
      <w:r w:rsidRPr="00363B7E">
        <w:rPr>
          <w:rFonts w:ascii="Trebuchet MS" w:hAnsi="Trebuchet MS"/>
          <w:sz w:val="20"/>
          <w:szCs w:val="20"/>
        </w:rPr>
        <w:t>Öffentliche Stellen und Institutionen (z.B. Deutsche Bundesbank, Bundesanstalt für Finanzdienstleistungsaufsicht, Finanzbehörde, Bundeszentralamt für Steuern, bei Vorliegen einer gesetzlichen oder behördlichen Verpflichtung</w:t>
      </w:r>
      <w:r w:rsidR="00EF1186">
        <w:rPr>
          <w:rFonts w:ascii="Trebuchet MS" w:hAnsi="Trebuchet MS"/>
          <w:sz w:val="20"/>
          <w:szCs w:val="20"/>
        </w:rPr>
        <w:t>)</w:t>
      </w:r>
    </w:p>
    <w:p w14:paraId="1A226291" w14:textId="77777777" w:rsidR="007A4DF8" w:rsidRPr="00363B7E" w:rsidRDefault="007A4DF8" w:rsidP="00363B7E">
      <w:pPr>
        <w:pStyle w:val="KeinLeerraum"/>
        <w:numPr>
          <w:ilvl w:val="0"/>
          <w:numId w:val="6"/>
        </w:numPr>
        <w:spacing w:line="360" w:lineRule="auto"/>
        <w:jc w:val="both"/>
        <w:rPr>
          <w:rFonts w:ascii="Trebuchet MS" w:hAnsi="Trebuchet MS"/>
          <w:sz w:val="20"/>
          <w:szCs w:val="20"/>
        </w:rPr>
      </w:pPr>
      <w:r w:rsidRPr="00363B7E">
        <w:rPr>
          <w:rFonts w:ascii="Trebuchet MS" w:hAnsi="Trebuchet MS"/>
          <w:sz w:val="20"/>
          <w:szCs w:val="20"/>
        </w:rPr>
        <w:lastRenderedPageBreak/>
        <w:t xml:space="preserve">Kredit- und Finanzdienstleistungsinstitute, vergleichbare Einrichtungen und Auftragsverarbeiter, an die wir zur Durchführung der Geschäftsbeziehung mit Ihnen personenbezogene Daten übermitteln </w:t>
      </w:r>
    </w:p>
    <w:p w14:paraId="342C04A2" w14:textId="2DD0EE13" w:rsidR="007A4DF8" w:rsidRPr="00EF1186" w:rsidRDefault="00EF1186" w:rsidP="00363B7E">
      <w:pPr>
        <w:pStyle w:val="KeinLeerraum"/>
        <w:numPr>
          <w:ilvl w:val="0"/>
          <w:numId w:val="6"/>
        </w:numPr>
        <w:spacing w:line="360" w:lineRule="auto"/>
        <w:jc w:val="both"/>
        <w:rPr>
          <w:rFonts w:ascii="Trebuchet MS" w:hAnsi="Trebuchet MS"/>
          <w:bCs/>
          <w:color w:val="000000" w:themeColor="text1"/>
          <w:sz w:val="20"/>
          <w:szCs w:val="20"/>
        </w:rPr>
      </w:pPr>
      <w:r w:rsidRPr="00EF1186">
        <w:rPr>
          <w:rFonts w:ascii="Trebuchet MS" w:hAnsi="Trebuchet MS"/>
          <w:bCs/>
          <w:color w:val="000000" w:themeColor="text1"/>
          <w:sz w:val="20"/>
          <w:szCs w:val="20"/>
        </w:rPr>
        <w:t>Kunden, Dienstleister, Subunternehmer,</w:t>
      </w:r>
    </w:p>
    <w:p w14:paraId="17BA77EC" w14:textId="77777777" w:rsidR="007A4DF8" w:rsidRPr="00363B7E" w:rsidRDefault="007A4DF8" w:rsidP="00363B7E">
      <w:pPr>
        <w:pStyle w:val="KeinLeerraum"/>
        <w:spacing w:line="360" w:lineRule="auto"/>
        <w:jc w:val="both"/>
        <w:rPr>
          <w:rFonts w:ascii="Trebuchet MS" w:hAnsi="Trebuchet MS"/>
          <w:sz w:val="20"/>
          <w:szCs w:val="20"/>
        </w:rPr>
      </w:pPr>
    </w:p>
    <w:p w14:paraId="67974DA2" w14:textId="77777777" w:rsidR="007A4DF8" w:rsidRPr="00363B7E" w:rsidRDefault="007A4DF8" w:rsidP="00363B7E">
      <w:pPr>
        <w:pStyle w:val="KeinLeerraum"/>
        <w:spacing w:line="360" w:lineRule="auto"/>
        <w:jc w:val="center"/>
        <w:rPr>
          <w:rFonts w:ascii="Trebuchet MS" w:hAnsi="Trebuchet MS"/>
          <w:sz w:val="20"/>
          <w:szCs w:val="20"/>
        </w:rPr>
      </w:pPr>
    </w:p>
    <w:p w14:paraId="328A22D5" w14:textId="77777777" w:rsidR="007A4DF8" w:rsidRPr="00746331" w:rsidRDefault="007A4DF8" w:rsidP="00363B7E">
      <w:pPr>
        <w:pStyle w:val="KeinLeerraum"/>
        <w:spacing w:line="360" w:lineRule="auto"/>
        <w:rPr>
          <w:rFonts w:ascii="Trebuchet MS" w:hAnsi="Trebuchet MS"/>
          <w:b/>
          <w:color w:val="002060"/>
          <w:sz w:val="20"/>
          <w:szCs w:val="20"/>
        </w:rPr>
      </w:pPr>
      <w:r w:rsidRPr="00746331">
        <w:rPr>
          <w:rFonts w:ascii="Trebuchet MS" w:hAnsi="Trebuchet MS"/>
          <w:b/>
          <w:color w:val="002060"/>
          <w:sz w:val="20"/>
          <w:szCs w:val="20"/>
        </w:rPr>
        <w:t>5. Übermittlung der Daten in ein Drittland/internationale Organisation</w:t>
      </w:r>
    </w:p>
    <w:p w14:paraId="78671D31" w14:textId="77777777" w:rsidR="007A4DF8" w:rsidRPr="00363B7E" w:rsidRDefault="007A4DF8" w:rsidP="00363B7E">
      <w:pPr>
        <w:pStyle w:val="KeinLeerraum"/>
        <w:spacing w:line="360" w:lineRule="auto"/>
        <w:jc w:val="both"/>
        <w:rPr>
          <w:rFonts w:ascii="Trebuchet MS" w:hAnsi="Trebuchet MS"/>
          <w:sz w:val="20"/>
          <w:szCs w:val="20"/>
        </w:rPr>
      </w:pPr>
    </w:p>
    <w:p w14:paraId="26D7DC82"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 xml:space="preserve">Eine Datenübermittlung an Länder außerhalb der EU bzw. es EWR (sogenannte Drittstaaten) findet nur statt, soweit dies zur Ausführung Ihrer </w:t>
      </w:r>
      <w:r w:rsidRPr="00746331">
        <w:rPr>
          <w:rFonts w:ascii="Trebuchet MS" w:hAnsi="Trebuchet MS"/>
          <w:sz w:val="20"/>
          <w:szCs w:val="20"/>
        </w:rPr>
        <w:t>Aufträge (z.B. Zahlungsaufträge)</w:t>
      </w:r>
      <w:r w:rsidRPr="00363B7E">
        <w:rPr>
          <w:rFonts w:ascii="Trebuchet MS" w:hAnsi="Trebuchet MS"/>
          <w:sz w:val="20"/>
          <w:szCs w:val="20"/>
        </w:rPr>
        <w:t xml:space="preserve"> erforderlich, gesetzlich vorgeschrieben ist (z.B. steuerrechtliche Meldepflicht), wenn Sie uns eine Einwilligung erteilt haben, oder im Rahmen einer Auftragsverarbeitung. Werden Dienstleister im Drittsaat eingesetzt, sind diese zusätzlich zu schriftlichen Weisungen durch die Vereinbarung der EU-Standartvertragsklauseln zur Einhaltung des Datenschutzniveaus in Europa verpflichtet. </w:t>
      </w:r>
    </w:p>
    <w:p w14:paraId="42333CDF" w14:textId="77777777" w:rsidR="007A4DF8" w:rsidRPr="00363B7E" w:rsidRDefault="007A4DF8" w:rsidP="00363B7E">
      <w:pPr>
        <w:pStyle w:val="KeinLeerraum"/>
        <w:spacing w:line="360" w:lineRule="auto"/>
        <w:jc w:val="both"/>
        <w:rPr>
          <w:rFonts w:ascii="Trebuchet MS" w:hAnsi="Trebuchet MS"/>
          <w:sz w:val="20"/>
          <w:szCs w:val="20"/>
        </w:rPr>
      </w:pPr>
    </w:p>
    <w:p w14:paraId="68640658" w14:textId="77777777" w:rsidR="007A4DF8" w:rsidRPr="00363B7E" w:rsidRDefault="007A4DF8" w:rsidP="00363B7E">
      <w:pPr>
        <w:pStyle w:val="KeinLeerraum"/>
        <w:spacing w:line="360" w:lineRule="auto"/>
        <w:jc w:val="center"/>
        <w:rPr>
          <w:rFonts w:ascii="Trebuchet MS" w:hAnsi="Trebuchet MS"/>
          <w:sz w:val="20"/>
          <w:szCs w:val="20"/>
        </w:rPr>
      </w:pPr>
    </w:p>
    <w:p w14:paraId="60543D93" w14:textId="77777777" w:rsidR="007A4DF8" w:rsidRPr="00746331" w:rsidRDefault="007A4DF8" w:rsidP="00363B7E">
      <w:pPr>
        <w:pStyle w:val="KeinLeerraum"/>
        <w:spacing w:line="360" w:lineRule="auto"/>
        <w:rPr>
          <w:rFonts w:ascii="Trebuchet MS" w:hAnsi="Trebuchet MS"/>
          <w:b/>
          <w:color w:val="002060"/>
          <w:sz w:val="20"/>
          <w:szCs w:val="20"/>
        </w:rPr>
      </w:pPr>
      <w:r w:rsidRPr="00746331">
        <w:rPr>
          <w:rFonts w:ascii="Trebuchet MS" w:hAnsi="Trebuchet MS"/>
          <w:b/>
          <w:color w:val="002060"/>
          <w:sz w:val="20"/>
          <w:szCs w:val="20"/>
        </w:rPr>
        <w:t>6. Speicherdauer und Löschfristen</w:t>
      </w:r>
    </w:p>
    <w:p w14:paraId="1ACB27EA" w14:textId="77777777" w:rsidR="007A4DF8" w:rsidRPr="00363B7E" w:rsidRDefault="007A4DF8" w:rsidP="00363B7E">
      <w:pPr>
        <w:pStyle w:val="KeinLeerraum"/>
        <w:spacing w:line="360" w:lineRule="auto"/>
        <w:jc w:val="both"/>
        <w:rPr>
          <w:rFonts w:ascii="Trebuchet MS" w:hAnsi="Trebuchet MS"/>
          <w:sz w:val="20"/>
          <w:szCs w:val="20"/>
        </w:rPr>
      </w:pPr>
    </w:p>
    <w:p w14:paraId="7EC70AFB"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 xml:space="preserve">Wir verarbeiten und speichern Ihre personenbezogenen Daten solange es für die Erfüllung unserer vertraglichen und gesetzlichen Pflichten erforderlich ist. </w:t>
      </w:r>
    </w:p>
    <w:p w14:paraId="34FD2A42" w14:textId="77777777" w:rsidR="00291D8C" w:rsidRPr="00363B7E" w:rsidRDefault="00291D8C" w:rsidP="00363B7E">
      <w:pPr>
        <w:pStyle w:val="KeinLeerraum"/>
        <w:spacing w:line="360" w:lineRule="auto"/>
        <w:jc w:val="both"/>
        <w:rPr>
          <w:rFonts w:ascii="Trebuchet MS" w:hAnsi="Trebuchet MS"/>
          <w:sz w:val="20"/>
          <w:szCs w:val="20"/>
        </w:rPr>
      </w:pPr>
    </w:p>
    <w:p w14:paraId="6F4AEF2E" w14:textId="77777777" w:rsidR="007A4DF8" w:rsidRPr="00363B7E" w:rsidRDefault="007A4DF8" w:rsidP="00363B7E">
      <w:pPr>
        <w:pStyle w:val="KeinLeerraum"/>
        <w:spacing w:line="360" w:lineRule="auto"/>
        <w:jc w:val="both"/>
        <w:rPr>
          <w:rFonts w:ascii="Trebuchet MS" w:hAnsi="Trebuchet MS"/>
          <w:sz w:val="20"/>
          <w:szCs w:val="20"/>
        </w:rPr>
      </w:pPr>
      <w:r w:rsidRPr="00363B7E">
        <w:rPr>
          <w:rFonts w:ascii="Trebuchet MS" w:hAnsi="Trebuchet MS"/>
          <w:sz w:val="20"/>
          <w:szCs w:val="20"/>
        </w:rPr>
        <w:t xml:space="preserve">Sind die Daten für die Erfüllung vertraglicher oder gesetzlicher Pflichten nicht mehr erforderlich, werden diese regelmäßig gelöscht, es sei denn, deren – befristete - Weiterverarbeitung ist zu folgenden Zwecken </w:t>
      </w:r>
    </w:p>
    <w:p w14:paraId="28C6A34F" w14:textId="77777777" w:rsidR="007A4DF8" w:rsidRPr="00363B7E" w:rsidRDefault="007A4DF8" w:rsidP="00363B7E">
      <w:pPr>
        <w:pStyle w:val="KeinLeerraum"/>
        <w:numPr>
          <w:ilvl w:val="0"/>
          <w:numId w:val="7"/>
        </w:numPr>
        <w:spacing w:line="360" w:lineRule="auto"/>
        <w:jc w:val="both"/>
        <w:rPr>
          <w:rFonts w:ascii="Trebuchet MS" w:hAnsi="Trebuchet MS"/>
          <w:sz w:val="20"/>
          <w:szCs w:val="20"/>
        </w:rPr>
      </w:pPr>
      <w:r w:rsidRPr="00363B7E">
        <w:rPr>
          <w:rFonts w:ascii="Trebuchet MS" w:hAnsi="Trebuchet MS"/>
          <w:sz w:val="20"/>
          <w:szCs w:val="20"/>
        </w:rPr>
        <w:t>Erfüllung handels- und steuerrechtlicher Aufbewahrungsfriste: Zu nennen sind das Handelsgesetzbuch (HGB), die Abgabenordnung, das Kreditwesengesetz und das Geldwäschegesetzt. Die dort vorgegebenen Fristen zur Aufbewahrung bzw. Dokumentation betragen zwei bis zehn Jahre.</w:t>
      </w:r>
    </w:p>
    <w:p w14:paraId="6773E13E" w14:textId="77777777" w:rsidR="007A4DF8" w:rsidRPr="00363B7E" w:rsidRDefault="007A4DF8" w:rsidP="00363B7E">
      <w:pPr>
        <w:pStyle w:val="KeinLeerraum"/>
        <w:numPr>
          <w:ilvl w:val="0"/>
          <w:numId w:val="7"/>
        </w:numPr>
        <w:spacing w:line="360" w:lineRule="auto"/>
        <w:jc w:val="both"/>
        <w:rPr>
          <w:rFonts w:ascii="Trebuchet MS" w:hAnsi="Trebuchet MS"/>
          <w:sz w:val="20"/>
          <w:szCs w:val="20"/>
        </w:rPr>
      </w:pPr>
      <w:r w:rsidRPr="00363B7E">
        <w:rPr>
          <w:rFonts w:ascii="Trebuchet MS" w:hAnsi="Trebuchet MS"/>
          <w:sz w:val="20"/>
          <w:szCs w:val="20"/>
        </w:rPr>
        <w:t>Erhaltung von Beweismitteln im Rahmen der Verjährungsvorschriften. Nach dem § 195 ff. des Bürgerlichen Gesetzbuches (BGB) können diese Verjährungsfristen bis zu 30 Jahre betragen, wobei die regelmäßige Verjährungsfrist drei Jahre</w:t>
      </w:r>
    </w:p>
    <w:p w14:paraId="6394F5AB" w14:textId="77777777" w:rsidR="007A4DF8" w:rsidRPr="00363B7E" w:rsidRDefault="007A4DF8" w:rsidP="00363B7E">
      <w:pPr>
        <w:spacing w:before="100" w:beforeAutospacing="1" w:after="100" w:afterAutospacing="1" w:line="360" w:lineRule="auto"/>
        <w:jc w:val="both"/>
        <w:rPr>
          <w:rFonts w:ascii="Trebuchet MS" w:eastAsia="Times New Roman" w:hAnsi="Trebuchet MS" w:cs="Times New Roman"/>
          <w:b/>
          <w:bCs/>
          <w:color w:val="000000"/>
          <w:sz w:val="20"/>
          <w:szCs w:val="20"/>
        </w:rPr>
      </w:pPr>
    </w:p>
    <w:p w14:paraId="64A17B68" w14:textId="77777777" w:rsidR="007A4DF8" w:rsidRPr="00746331" w:rsidRDefault="007A4DF8" w:rsidP="00363B7E">
      <w:pPr>
        <w:spacing w:before="100" w:beforeAutospacing="1" w:after="100" w:afterAutospacing="1" w:line="360" w:lineRule="auto"/>
        <w:jc w:val="both"/>
        <w:rPr>
          <w:rFonts w:ascii="Trebuchet MS" w:eastAsia="Times New Roman" w:hAnsi="Trebuchet MS" w:cs="Times New Roman"/>
          <w:color w:val="002060"/>
          <w:sz w:val="20"/>
          <w:szCs w:val="20"/>
        </w:rPr>
      </w:pPr>
      <w:r w:rsidRPr="00746331">
        <w:rPr>
          <w:rFonts w:ascii="Trebuchet MS" w:eastAsia="Times New Roman" w:hAnsi="Trebuchet MS" w:cs="Times New Roman"/>
          <w:b/>
          <w:bCs/>
          <w:color w:val="002060"/>
          <w:sz w:val="20"/>
          <w:szCs w:val="20"/>
        </w:rPr>
        <w:t>7. Betroffenenrechte</w:t>
      </w:r>
    </w:p>
    <w:p w14:paraId="22084044" w14:textId="77777777" w:rsidR="007A4DF8" w:rsidRPr="00363B7E" w:rsidRDefault="007A4DF8" w:rsidP="00363B7E">
      <w:p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Sie haben das Recht:</w:t>
      </w:r>
    </w:p>
    <w:p w14:paraId="3196315E"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gemäß Art. 7 Abs. 3 DSGVO Ihre einmal erteilte Einwilligung jederzeit gegenüber uns zu widerrufen. Dies hat zur Folge, dass wir die Datenverarbeitung, die auf dieser Einwilligung beruhte, für die Zukunft nicht mehr fortführen dürfen;</w:t>
      </w:r>
    </w:p>
    <w:p w14:paraId="69F0B39F"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lastRenderedPageBreak/>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5227B7BF"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gemäß Art. 16 DSGVO unverzüglich die Berichtigung unrichtiger oder Vervollständigung Ihrer bei uns gespeicherten personenbezogenen Daten zu verlangen;</w:t>
      </w:r>
    </w:p>
    <w:p w14:paraId="58C1042F"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FCA6B31"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37F3B21"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gemäß Art. 20 DSGVO Ihre personenbezogenen Daten, die Sie uns bereitgestellt haben, in einem strukturierten, gängigen und maschinenlesebaren Format zu erhalten oder die Übermittlung an einen anderen Verantwortlichen zu verlangen und</w:t>
      </w:r>
    </w:p>
    <w:p w14:paraId="130C0C13" w14:textId="77777777" w:rsidR="007A4DF8" w:rsidRPr="00363B7E" w:rsidRDefault="007A4DF8" w:rsidP="00363B7E">
      <w:pPr>
        <w:numPr>
          <w:ilvl w:val="0"/>
          <w:numId w:val="3"/>
        </w:num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gemäß Art. 77 DSGVO sich bei einer Aufsichtsbehörde zu beschweren. In der Regel können Sie sich hierfür an die Aufsichtsbehörde Ihres üblichen Aufenthaltsortes oder Arbeitsplatzes oder unseres Kanzleisitzes wenden.</w:t>
      </w:r>
    </w:p>
    <w:p w14:paraId="5037F963" w14:textId="77777777" w:rsidR="007A4DF8" w:rsidRPr="00746331" w:rsidRDefault="00A1590E" w:rsidP="00363B7E">
      <w:pPr>
        <w:spacing w:before="100" w:beforeAutospacing="1" w:after="100" w:afterAutospacing="1" w:line="360" w:lineRule="auto"/>
        <w:jc w:val="both"/>
        <w:rPr>
          <w:rFonts w:ascii="Trebuchet MS" w:eastAsia="Times New Roman" w:hAnsi="Trebuchet MS" w:cs="Times New Roman"/>
          <w:color w:val="002060"/>
          <w:sz w:val="20"/>
          <w:szCs w:val="20"/>
        </w:rPr>
      </w:pPr>
      <w:r w:rsidRPr="00746331">
        <w:rPr>
          <w:rFonts w:ascii="Trebuchet MS" w:eastAsia="Times New Roman" w:hAnsi="Trebuchet MS" w:cs="Times New Roman"/>
          <w:b/>
          <w:bCs/>
          <w:color w:val="002060"/>
          <w:sz w:val="20"/>
          <w:szCs w:val="20"/>
        </w:rPr>
        <w:t>8</w:t>
      </w:r>
      <w:r w:rsidR="007A4DF8" w:rsidRPr="00746331">
        <w:rPr>
          <w:rFonts w:ascii="Trebuchet MS" w:eastAsia="Times New Roman" w:hAnsi="Trebuchet MS" w:cs="Times New Roman"/>
          <w:b/>
          <w:bCs/>
          <w:color w:val="002060"/>
          <w:sz w:val="20"/>
          <w:szCs w:val="20"/>
        </w:rPr>
        <w:t>. Widerspruchsrecht</w:t>
      </w:r>
    </w:p>
    <w:p w14:paraId="0E67258E" w14:textId="77777777" w:rsidR="007A4DF8" w:rsidRPr="00363B7E" w:rsidRDefault="007A4DF8" w:rsidP="00363B7E">
      <w:p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14:paraId="26188337" w14:textId="77777777" w:rsidR="007A4DF8" w:rsidRPr="00363B7E" w:rsidRDefault="007A4DF8" w:rsidP="00363B7E">
      <w:pPr>
        <w:spacing w:before="100" w:beforeAutospacing="1" w:after="100" w:afterAutospacing="1" w:line="360" w:lineRule="auto"/>
        <w:jc w:val="both"/>
        <w:rPr>
          <w:rFonts w:ascii="Trebuchet MS" w:eastAsia="Times New Roman" w:hAnsi="Trebuchet MS" w:cs="Times New Roman"/>
          <w:color w:val="000000"/>
          <w:sz w:val="20"/>
          <w:szCs w:val="20"/>
        </w:rPr>
      </w:pPr>
      <w:r w:rsidRPr="00363B7E">
        <w:rPr>
          <w:rFonts w:ascii="Trebuchet MS" w:eastAsia="Times New Roman" w:hAnsi="Trebuchet MS" w:cs="Times New Roman"/>
          <w:color w:val="000000"/>
          <w:sz w:val="20"/>
          <w:szCs w:val="20"/>
        </w:rPr>
        <w:t xml:space="preserve">Möchten Sie von Ihrem Widerspruchsrecht Gebrauch machen, genügt eine E-Mail an </w:t>
      </w:r>
      <w:r w:rsidRPr="00363B7E">
        <w:rPr>
          <w:rFonts w:ascii="Trebuchet MS" w:eastAsia="Times New Roman" w:hAnsi="Trebuchet MS" w:cs="Times New Roman"/>
          <w:color w:val="FF0000"/>
          <w:sz w:val="20"/>
          <w:szCs w:val="20"/>
        </w:rPr>
        <w:t>EINFÜGEN</w:t>
      </w:r>
      <w:r w:rsidRPr="00363B7E">
        <w:rPr>
          <w:rFonts w:ascii="Trebuchet MS" w:eastAsia="Times New Roman" w:hAnsi="Trebuchet MS" w:cs="Times New Roman"/>
          <w:color w:val="000000"/>
          <w:sz w:val="20"/>
          <w:szCs w:val="20"/>
        </w:rPr>
        <w:t>.</w:t>
      </w:r>
    </w:p>
    <w:p w14:paraId="156EAB87" w14:textId="77777777" w:rsidR="007A4DF8" w:rsidRPr="00363B7E" w:rsidRDefault="007A4DF8" w:rsidP="00363B7E">
      <w:pPr>
        <w:spacing w:line="360" w:lineRule="auto"/>
        <w:jc w:val="both"/>
        <w:rPr>
          <w:rFonts w:ascii="Trebuchet MS" w:hAnsi="Trebuchet MS"/>
          <w:sz w:val="20"/>
          <w:szCs w:val="20"/>
        </w:rPr>
      </w:pPr>
    </w:p>
    <w:p w14:paraId="51B705A7" w14:textId="77777777" w:rsidR="007A3D18" w:rsidRPr="00363B7E" w:rsidRDefault="007A3D18" w:rsidP="00363B7E">
      <w:pPr>
        <w:spacing w:line="360" w:lineRule="auto"/>
        <w:rPr>
          <w:rFonts w:ascii="Trebuchet MS" w:hAnsi="Trebuchet MS"/>
          <w:sz w:val="20"/>
          <w:szCs w:val="20"/>
        </w:rPr>
      </w:pPr>
    </w:p>
    <w:sectPr w:rsidR="007A3D18" w:rsidRPr="00363B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fficinaSans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E95"/>
    <w:multiLevelType w:val="multilevel"/>
    <w:tmpl w:val="47D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D602B"/>
    <w:multiLevelType w:val="multilevel"/>
    <w:tmpl w:val="594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83576"/>
    <w:multiLevelType w:val="hybridMultilevel"/>
    <w:tmpl w:val="8CBEBA3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3B21D0"/>
    <w:multiLevelType w:val="multilevel"/>
    <w:tmpl w:val="BCC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E5EAB"/>
    <w:multiLevelType w:val="hybridMultilevel"/>
    <w:tmpl w:val="E264BB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8B3FF0"/>
    <w:multiLevelType w:val="hybridMultilevel"/>
    <w:tmpl w:val="168E8B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6550D2"/>
    <w:multiLevelType w:val="hybridMultilevel"/>
    <w:tmpl w:val="C972AF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0144BF"/>
    <w:multiLevelType w:val="hybridMultilevel"/>
    <w:tmpl w:val="57D05164"/>
    <w:lvl w:ilvl="0" w:tplc="1ED8C76E">
      <w:start w:val="6"/>
      <w:numFmt w:val="bullet"/>
      <w:lvlText w:val="-"/>
      <w:lvlJc w:val="left"/>
      <w:pPr>
        <w:ind w:left="1080" w:hanging="360"/>
      </w:pPr>
      <w:rPr>
        <w:rFonts w:ascii="Trebuchet MS" w:eastAsia="Calibri" w:hAnsi="Trebuchet M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F8"/>
    <w:rsid w:val="00054ACF"/>
    <w:rsid w:val="00170D00"/>
    <w:rsid w:val="00287C01"/>
    <w:rsid w:val="00291D8C"/>
    <w:rsid w:val="00363B7E"/>
    <w:rsid w:val="00545A51"/>
    <w:rsid w:val="005573F9"/>
    <w:rsid w:val="00704A1D"/>
    <w:rsid w:val="00746331"/>
    <w:rsid w:val="007A3D18"/>
    <w:rsid w:val="007A4DF8"/>
    <w:rsid w:val="009625C7"/>
    <w:rsid w:val="00A1590E"/>
    <w:rsid w:val="00CE614B"/>
    <w:rsid w:val="00D37647"/>
    <w:rsid w:val="00DD4E07"/>
    <w:rsid w:val="00E828BB"/>
    <w:rsid w:val="00EF1186"/>
    <w:rsid w:val="00F20B17"/>
    <w:rsid w:val="00FC0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2ECC8"/>
  <w14:defaultImageDpi w14:val="0"/>
  <w15:docId w15:val="{FB85EBC1-0F30-4CB6-9DE3-BC86C91B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7A4DF8"/>
    <w:rPr>
      <w:b/>
      <w:bCs/>
    </w:rPr>
  </w:style>
  <w:style w:type="paragraph" w:styleId="KeinLeerraum">
    <w:name w:val="No Spacing"/>
    <w:uiPriority w:val="1"/>
    <w:qFormat/>
    <w:rsid w:val="007A4DF8"/>
    <w:pPr>
      <w:spacing w:after="0" w:line="240"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b.burow</dc:creator>
  <cp:keywords/>
  <dc:description/>
  <cp:lastModifiedBy>Boris Burow</cp:lastModifiedBy>
  <cp:revision>12</cp:revision>
  <dcterms:created xsi:type="dcterms:W3CDTF">2018-06-01T09:22:00Z</dcterms:created>
  <dcterms:modified xsi:type="dcterms:W3CDTF">2021-11-24T10:43:00Z</dcterms:modified>
</cp:coreProperties>
</file>